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31D3A914" w:rsidR="007334C1" w:rsidRPr="007334C1" w:rsidRDefault="00F52853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2</w:t>
      </w:r>
      <w:r w:rsidR="00E75A4C">
        <w:rPr>
          <w:rFonts w:ascii="Times New Roman" w:eastAsia="Times New Roman" w:hAnsi="Times New Roman"/>
          <w:sz w:val="26"/>
          <w:szCs w:val="26"/>
        </w:rPr>
        <w:t>4</w:t>
      </w:r>
      <w:r w:rsidR="007334C1" w:rsidRPr="007334C1">
        <w:rPr>
          <w:rFonts w:ascii="Times New Roman" w:eastAsia="Times New Roman" w:hAnsi="Times New Roman"/>
          <w:sz w:val="26"/>
          <w:szCs w:val="26"/>
        </w:rPr>
        <w:t>, 2023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0A6ACC8C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  <w:r w:rsidR="00E75A4C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- REVISED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5B469D72" w14:textId="742B6384" w:rsidR="003E38BF" w:rsidRPr="003E38BF" w:rsidRDefault="007334C1" w:rsidP="003E38BF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Wednesday, March 29, 2023, beginning at </w:t>
      </w:r>
      <w:r w:rsidR="003E38BF">
        <w:rPr>
          <w:rFonts w:ascii="Times New Roman" w:eastAsia="Times New Roman" w:hAnsi="Times New Roman"/>
          <w:sz w:val="26"/>
          <w:szCs w:val="26"/>
        </w:rPr>
        <w:t>2:15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p.m., in the Student Union Ballroom (Room 224), 2251 Richard Wright Dr., Springfield, Illinois. (A copy of the schedule/agenda is attached.)</w:t>
      </w:r>
    </w:p>
    <w:p w14:paraId="3F130956" w14:textId="77777777" w:rsidR="003E38BF" w:rsidRPr="003E38BF" w:rsidRDefault="003E38BF" w:rsidP="003E38BF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3E38B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17A12AE" w14:textId="0E2757BA" w:rsidR="007334C1" w:rsidRPr="007334C1" w:rsidRDefault="003E38BF" w:rsidP="003E38BF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Pr="003E38BF">
        <w:rPr>
          <w:rFonts w:ascii="Times New Roman" w:eastAsia="Times New Roman" w:hAnsi="Times New Roman"/>
          <w:sz w:val="26"/>
          <w:szCs w:val="26"/>
        </w:rPr>
        <w:t>Per Governor Pritzker’s March 3, 2023, Gubernatorial Disaster Proclamation and 5 ILCS 120/7(e), this meeting will also be held via teleconference, available at: https://www.uis.edu/uislive.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82F28F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54445DE2" w14:textId="77777777" w:rsidR="007334C1" w:rsidRPr="007334C1" w:rsidRDefault="007334C1" w:rsidP="007334C1">
      <w:pPr>
        <w:rPr>
          <w:szCs w:val="26"/>
        </w:rPr>
      </w:pPr>
    </w:p>
    <w:p w14:paraId="5DD27720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6E30E029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20EB864" wp14:editId="69C4BF19">
            <wp:extent cx="1871345" cy="524510"/>
            <wp:effectExtent l="0" t="0" r="0" b="889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Gregory J. Knott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3E6ECE0B" w14:textId="77777777" w:rsidR="000322C4" w:rsidRPr="00D02467" w:rsidRDefault="000322C4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D02467">
        <w:rPr>
          <w:rFonts w:ascii="Arial" w:hAnsi="Arial" w:cs="Arial"/>
          <w:b/>
          <w:sz w:val="30"/>
          <w:szCs w:val="30"/>
        </w:rPr>
        <w:t xml:space="preserve">eting of the </w:t>
      </w:r>
      <w:r w:rsidR="009539E3" w:rsidRPr="00D02467">
        <w:rPr>
          <w:rFonts w:ascii="Arial" w:hAnsi="Arial" w:cs="Arial"/>
          <w:b/>
          <w:sz w:val="30"/>
          <w:szCs w:val="30"/>
        </w:rPr>
        <w:t>Audit, Budget, Finance, and Facilities C</w:t>
      </w:r>
      <w:r w:rsidRPr="00D02467">
        <w:rPr>
          <w:rFonts w:ascii="Arial" w:hAnsi="Arial" w:cs="Arial"/>
          <w:b/>
          <w:sz w:val="30"/>
          <w:szCs w:val="30"/>
        </w:rPr>
        <w:t>ommittee</w:t>
      </w:r>
    </w:p>
    <w:p w14:paraId="3BE34846" w14:textId="77777777" w:rsidR="000322C4" w:rsidRPr="00D02467" w:rsidRDefault="000322C4" w:rsidP="00B46D11">
      <w:pPr>
        <w:jc w:val="center"/>
        <w:rPr>
          <w:rFonts w:ascii="Arial" w:hAnsi="Arial" w:cs="Arial"/>
          <w:b/>
          <w:sz w:val="30"/>
          <w:szCs w:val="30"/>
        </w:rPr>
      </w:pPr>
      <w:r w:rsidRPr="00D02467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6EC2B4D0" w14:textId="77777777" w:rsidR="00CB1AC5" w:rsidRPr="003A246E" w:rsidRDefault="00CB1AC5" w:rsidP="00CB1AC5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 w:rsidRPr="003A246E">
        <w:rPr>
          <w:rFonts w:ascii="Arial" w:hAnsi="Arial" w:cs="Arial"/>
          <w:b/>
          <w:sz w:val="30"/>
          <w:szCs w:val="30"/>
        </w:rPr>
        <w:tab/>
      </w:r>
    </w:p>
    <w:p w14:paraId="4CFE97F1" w14:textId="77777777" w:rsidR="003E38BF" w:rsidRDefault="003E38BF" w:rsidP="003E38B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University of Illinois Springfield</w:t>
      </w:r>
    </w:p>
    <w:p w14:paraId="5E17E3C6" w14:textId="77777777" w:rsidR="003E38BF" w:rsidRDefault="003E38BF" w:rsidP="003E38B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Student Union Ballroom, Room 224</w:t>
      </w:r>
    </w:p>
    <w:p w14:paraId="5589F9FF" w14:textId="77777777" w:rsidR="003E38BF" w:rsidRPr="003A246E" w:rsidRDefault="003E38BF" w:rsidP="003E38BF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2251 Richard Wright Drive, Springfield, Illinois</w:t>
      </w:r>
    </w:p>
    <w:p w14:paraId="29488806" w14:textId="77777777" w:rsidR="003E38BF" w:rsidRPr="003A246E" w:rsidRDefault="003E38BF" w:rsidP="003E38BF">
      <w:pPr>
        <w:jc w:val="center"/>
        <w:rPr>
          <w:rFonts w:ascii="Arial" w:eastAsia="Times New Roman" w:hAnsi="Arial" w:cs="Arial"/>
          <w:iCs/>
          <w:szCs w:val="26"/>
        </w:rPr>
      </w:pPr>
    </w:p>
    <w:p w14:paraId="5E972698" w14:textId="77777777" w:rsidR="003E38BF" w:rsidRPr="003A246E" w:rsidRDefault="003E38BF" w:rsidP="003E38BF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3A246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>Audit, Budget, Finance, and Facilities</w:t>
      </w:r>
      <w:r w:rsidRPr="003A246E">
        <w:rPr>
          <w:rFonts w:ascii="Arial" w:hAnsi="Arial" w:cs="Arial"/>
          <w:sz w:val="20"/>
          <w:szCs w:val="28"/>
        </w:rPr>
        <w:t xml:space="preserve"> Committee Meeting will be webcast live at the following address:</w:t>
      </w:r>
    </w:p>
    <w:p w14:paraId="67B07BF1" w14:textId="77777777" w:rsidR="003E38BF" w:rsidRPr="003A246E" w:rsidRDefault="003E38BF" w:rsidP="003E38BF">
      <w:pPr>
        <w:jc w:val="center"/>
        <w:rPr>
          <w:rFonts w:ascii="Arial" w:hAnsi="Arial" w:cs="Arial"/>
          <w:sz w:val="20"/>
          <w:szCs w:val="20"/>
        </w:rPr>
      </w:pPr>
      <w:r w:rsidRPr="00A17CCE">
        <w:rPr>
          <w:rFonts w:ascii="Arial" w:hAnsi="Arial" w:cs="Arial"/>
          <w:sz w:val="20"/>
          <w:szCs w:val="20"/>
        </w:rPr>
        <w:t>https://www.uis.edu/uislive</w:t>
      </w:r>
    </w:p>
    <w:p w14:paraId="788FCDE0" w14:textId="77777777" w:rsidR="003E38BF" w:rsidRPr="003A246E" w:rsidRDefault="003E38BF" w:rsidP="003E38BF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3FD9F7D8" w14:textId="77777777" w:rsidR="003E38BF" w:rsidRPr="00F16CE8" w:rsidRDefault="003E38BF" w:rsidP="003E38BF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80601D8" w14:textId="77777777" w:rsidR="003E38BF" w:rsidRPr="00D02467" w:rsidRDefault="003E38BF" w:rsidP="003E38BF">
      <w:pPr>
        <w:spacing w:line="276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09819649" w14:textId="77777777" w:rsidR="003E38BF" w:rsidRPr="00F40585" w:rsidRDefault="003E38BF" w:rsidP="003E38BF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March 29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4B6F27B0" w14:textId="77777777" w:rsidR="003E38BF" w:rsidRPr="00D02467" w:rsidRDefault="003E38BF" w:rsidP="003E38BF">
      <w:pPr>
        <w:tabs>
          <w:tab w:val="left" w:pos="1440"/>
        </w:tabs>
        <w:spacing w:line="276" w:lineRule="auto"/>
        <w:ind w:right="-702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2:15 p</w:t>
      </w:r>
      <w:r w:rsidRPr="00D02467">
        <w:rPr>
          <w:rFonts w:ascii="Arial" w:eastAsia="Times New Roman" w:hAnsi="Arial" w:cs="Arial"/>
          <w:sz w:val="24"/>
          <w:szCs w:val="24"/>
        </w:rPr>
        <w:t>.m.</w:t>
      </w:r>
      <w:r>
        <w:rPr>
          <w:rFonts w:ascii="Arial" w:eastAsia="Times New Roman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ab/>
      </w:r>
      <w:r w:rsidRPr="00D02467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02527B7C" w14:textId="77777777" w:rsidR="003E38BF" w:rsidRDefault="003E38BF" w:rsidP="003E38BF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D02467">
        <w:rPr>
          <w:rFonts w:ascii="Arial" w:hAnsi="Arial" w:cs="Arial"/>
          <w:sz w:val="24"/>
          <w:szCs w:val="24"/>
        </w:rPr>
        <w:t>Roll Call</w:t>
      </w:r>
    </w:p>
    <w:p w14:paraId="3157F0C8" w14:textId="77777777" w:rsidR="003E38BF" w:rsidRDefault="003E38BF" w:rsidP="003E38BF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15BCECFF" w14:textId="77777777" w:rsidR="003E38BF" w:rsidRPr="008C11D9" w:rsidRDefault="003E38BF" w:rsidP="003E38BF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6"/>
        </w:rPr>
      </w:pPr>
      <w:bookmarkStart w:id="0" w:name="_Hlk101438129"/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Arial" w:hAnsi="Arial" w:cs="Arial"/>
          <w:sz w:val="24"/>
          <w:szCs w:val="26"/>
        </w:rPr>
        <w:t>January 25</w:t>
      </w:r>
      <w:r>
        <w:rPr>
          <w:rFonts w:ascii="Arial" w:hAnsi="Arial" w:cs="Arial"/>
          <w:sz w:val="24"/>
          <w:szCs w:val="24"/>
        </w:rPr>
        <w:t>, 202</w:t>
      </w:r>
      <w:bookmarkEnd w:id="1"/>
      <w:r>
        <w:rPr>
          <w:rFonts w:ascii="Arial" w:hAnsi="Arial" w:cs="Arial"/>
          <w:sz w:val="24"/>
          <w:szCs w:val="24"/>
        </w:rPr>
        <w:t>3</w:t>
      </w:r>
    </w:p>
    <w:bookmarkEnd w:id="0"/>
    <w:p w14:paraId="0BDCAFEE" w14:textId="77777777" w:rsidR="003E38BF" w:rsidRPr="00D02467" w:rsidRDefault="003E38BF" w:rsidP="003E38BF">
      <w:pPr>
        <w:pStyle w:val="ColorfulList-Accent11"/>
        <w:spacing w:line="276" w:lineRule="auto"/>
        <w:ind w:left="0" w:right="-432"/>
        <w:rPr>
          <w:rFonts w:ascii="Arial" w:hAnsi="Arial" w:cs="Arial"/>
          <w:b/>
          <w:sz w:val="24"/>
          <w:szCs w:val="24"/>
        </w:rPr>
      </w:pPr>
      <w:r w:rsidRPr="00D02467">
        <w:rPr>
          <w:rFonts w:ascii="Arial" w:hAnsi="Arial" w:cs="Arial"/>
          <w:sz w:val="24"/>
          <w:szCs w:val="24"/>
        </w:rPr>
        <w:tab/>
      </w:r>
    </w:p>
    <w:p w14:paraId="2C560744" w14:textId="77777777" w:rsidR="003E38BF" w:rsidRDefault="003E38BF" w:rsidP="003E38BF">
      <w:pPr>
        <w:pStyle w:val="ColorfulList-Accent11"/>
        <w:spacing w:line="276" w:lineRule="auto"/>
        <w:ind w:left="0"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2:20 p</w:t>
      </w:r>
      <w:r w:rsidRPr="00D02467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>view Recommended Board Items for March 30</w:t>
      </w:r>
      <w:r w:rsidRPr="00E202D8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6"/>
        </w:rPr>
        <w:t>, Board Meeting</w:t>
      </w:r>
    </w:p>
    <w:p w14:paraId="7B619251" w14:textId="55D33288" w:rsidR="003E38BF" w:rsidRPr="00FB10F6" w:rsidRDefault="003E38BF" w:rsidP="003E38BF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R</w:t>
      </w:r>
      <w:r w:rsidRPr="00FB10F6">
        <w:rPr>
          <w:rFonts w:ascii="Arial" w:hAnsi="Arial" w:cs="Arial"/>
          <w:sz w:val="24"/>
          <w:szCs w:val="24"/>
          <w:lang w:eastAsia="zh-CN"/>
        </w:rPr>
        <w:t>enam</w:t>
      </w:r>
      <w:r>
        <w:rPr>
          <w:rFonts w:ascii="Arial" w:hAnsi="Arial" w:cs="Arial"/>
          <w:sz w:val="24"/>
          <w:szCs w:val="24"/>
          <w:lang w:eastAsia="zh-CN"/>
        </w:rPr>
        <w:t>e the</w:t>
      </w:r>
      <w:r w:rsidRPr="00FB10F6"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South Campus Center for Interdisciplinary Learning</w:t>
      </w:r>
      <w:r w:rsidRPr="00FB10F6">
        <w:rPr>
          <w:rFonts w:ascii="Arial" w:hAnsi="Arial" w:cs="Arial"/>
          <w:sz w:val="24"/>
          <w:szCs w:val="24"/>
          <w:lang w:eastAsia="zh-CN"/>
        </w:rPr>
        <w:t>, Urbana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69372CBA" w14:textId="224671AF" w:rsidR="003E38BF" w:rsidRDefault="003E38BF" w:rsidP="003E38BF">
      <w:pPr>
        <w:numPr>
          <w:ilvl w:val="0"/>
          <w:numId w:val="37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Determination of Surplus Real Estate and Delegation of Authority to Comptroller to Sell Surplus Real Estate, Rockford, Illinois </w:t>
      </w:r>
    </w:p>
    <w:p w14:paraId="04BBCCCA" w14:textId="03841E18" w:rsidR="003E38BF" w:rsidRDefault="003E38BF" w:rsidP="003E38BF">
      <w:pPr>
        <w:numPr>
          <w:ilvl w:val="0"/>
          <w:numId w:val="37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Design for Discovery Partners Institute (Capital Development Board Project) </w:t>
      </w:r>
    </w:p>
    <w:p w14:paraId="33AC2678" w14:textId="7E83382F" w:rsidR="003E38BF" w:rsidRPr="00115D7F" w:rsidRDefault="003E38BF" w:rsidP="003E38BF">
      <w:pPr>
        <w:numPr>
          <w:ilvl w:val="0"/>
          <w:numId w:val="37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115D7F">
        <w:rPr>
          <w:rFonts w:ascii="Arial" w:hAnsi="Arial" w:cs="Arial"/>
          <w:sz w:val="24"/>
          <w:szCs w:val="24"/>
        </w:rPr>
        <w:t xml:space="preserve">Capital and Real Estate Items </w:t>
      </w:r>
    </w:p>
    <w:p w14:paraId="6E4C8F33" w14:textId="77777777" w:rsidR="003E38BF" w:rsidRPr="00115D7F" w:rsidRDefault="003E38BF" w:rsidP="003E38BF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Award Construction Contract, Paulina Street Parking Structure Ceiling, Beam, and Joint Repairs, Chicago </w:t>
      </w:r>
    </w:p>
    <w:p w14:paraId="0A1E8DEB" w14:textId="77777777" w:rsidR="003E38BF" w:rsidRPr="00115D7F" w:rsidRDefault="003E38BF" w:rsidP="003E38BF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 w:rsidRPr="00115D7F">
        <w:rPr>
          <w:rFonts w:ascii="Arial" w:hAnsi="Arial" w:cs="Arial"/>
          <w:sz w:val="24"/>
          <w:szCs w:val="24"/>
          <w:lang w:eastAsia="zh-CN"/>
        </w:rPr>
        <w:t xml:space="preserve">Approve Project Budget </w:t>
      </w:r>
      <w:r>
        <w:rPr>
          <w:rFonts w:ascii="Arial" w:hAnsi="Arial" w:cs="Arial"/>
          <w:sz w:val="24"/>
          <w:szCs w:val="24"/>
          <w:lang w:eastAsia="zh-CN"/>
        </w:rPr>
        <w:t>and Award Construction Contracts</w:t>
      </w:r>
      <w:r w:rsidRPr="00115D7F"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for Parking, Central Campus Parking Structure(s), Urbana</w:t>
      </w:r>
      <w:r w:rsidRPr="00115D7F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137238C" w14:textId="77777777" w:rsidR="003E38BF" w:rsidRPr="00115D7F" w:rsidRDefault="003E38BF" w:rsidP="003E38BF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 w:rsidRPr="00115D7F">
        <w:rPr>
          <w:rFonts w:ascii="Arial" w:hAnsi="Arial" w:cs="Arial"/>
          <w:sz w:val="24"/>
          <w:szCs w:val="24"/>
          <w:lang w:eastAsia="zh-CN"/>
        </w:rPr>
        <w:t xml:space="preserve">Approve Project Budget </w:t>
      </w:r>
      <w:r>
        <w:rPr>
          <w:rFonts w:ascii="Arial" w:hAnsi="Arial" w:cs="Arial"/>
          <w:sz w:val="24"/>
          <w:szCs w:val="24"/>
          <w:lang w:eastAsia="zh-CN"/>
        </w:rPr>
        <w:t xml:space="preserve">and Amend Professional Services Consultant Contract for Illini Union Roof Replacement, Urbana </w:t>
      </w:r>
    </w:p>
    <w:p w14:paraId="4B5B8E05" w14:textId="77777777" w:rsidR="003E38BF" w:rsidRDefault="003E38BF" w:rsidP="003E38BF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Approve Project Budget for Armory Arch Stucco and Curtainwall Replacement,</w:t>
      </w:r>
      <w:r w:rsidRPr="00115D7F">
        <w:rPr>
          <w:rFonts w:ascii="Arial" w:hAnsi="Arial" w:cs="Arial"/>
          <w:sz w:val="24"/>
          <w:szCs w:val="24"/>
          <w:lang w:eastAsia="zh-CN"/>
        </w:rPr>
        <w:t xml:space="preserve"> Urbana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2643FB1" w14:textId="70C0D9A4" w:rsidR="003E38BF" w:rsidRPr="00C3035C" w:rsidRDefault="003E38BF" w:rsidP="003E38BF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trike/>
          <w:sz w:val="24"/>
          <w:szCs w:val="24"/>
          <w:lang w:eastAsia="zh-CN"/>
        </w:rPr>
      </w:pPr>
      <w:r w:rsidRPr="00C3035C">
        <w:rPr>
          <w:rFonts w:ascii="Arial" w:hAnsi="Arial" w:cs="Arial"/>
          <w:strike/>
          <w:sz w:val="24"/>
          <w:szCs w:val="24"/>
          <w:lang w:eastAsia="zh-CN"/>
        </w:rPr>
        <w:t xml:space="preserve">Approve Project Budget for Small Animal Clinic Oncology Center Addition, Veterinary Teaching Hospital, Urbana </w:t>
      </w:r>
      <w:r w:rsidR="00C3035C">
        <w:rPr>
          <w:rFonts w:ascii="Arial" w:hAnsi="Arial" w:cs="Arial"/>
          <w:b/>
          <w:bCs/>
          <w:sz w:val="24"/>
          <w:szCs w:val="24"/>
          <w:lang w:eastAsia="zh-CN"/>
        </w:rPr>
        <w:t>WITHDRAWN</w:t>
      </w:r>
    </w:p>
    <w:p w14:paraId="2AEC3607" w14:textId="7129052A" w:rsidR="003E38BF" w:rsidRPr="00115D7F" w:rsidRDefault="003E38BF" w:rsidP="003E38BF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Approve Project Budget for Library Commons</w:t>
      </w:r>
      <w:r w:rsidR="0096236F">
        <w:rPr>
          <w:rFonts w:ascii="Arial" w:hAnsi="Arial" w:cs="Arial"/>
          <w:sz w:val="24"/>
          <w:szCs w:val="24"/>
          <w:lang w:eastAsia="zh-CN"/>
        </w:rPr>
        <w:t xml:space="preserve"> (Capital Development Board Project)</w:t>
      </w:r>
      <w:r>
        <w:rPr>
          <w:rFonts w:ascii="Arial" w:hAnsi="Arial" w:cs="Arial"/>
          <w:sz w:val="24"/>
          <w:szCs w:val="24"/>
          <w:lang w:eastAsia="zh-CN"/>
        </w:rPr>
        <w:t xml:space="preserve">, Springfield </w:t>
      </w:r>
    </w:p>
    <w:p w14:paraId="42E18462" w14:textId="6A34F788" w:rsidR="003E38BF" w:rsidRPr="00E56C1D" w:rsidRDefault="003E38BF" w:rsidP="003E38BF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E56C1D">
        <w:rPr>
          <w:rFonts w:ascii="Arial" w:hAnsi="Arial" w:cs="Arial"/>
          <w:sz w:val="24"/>
          <w:szCs w:val="24"/>
          <w:lang w:eastAsia="zh-CN"/>
        </w:rPr>
        <w:t xml:space="preserve">Purchase Recommendations </w:t>
      </w:r>
      <w:r w:rsidRPr="00E56C1D">
        <w:rPr>
          <w:rFonts w:ascii="Arial" w:hAnsi="Arial" w:cs="Arial"/>
          <w:sz w:val="24"/>
          <w:szCs w:val="24"/>
          <w:lang w:eastAsia="zh-CN"/>
        </w:rPr>
        <w:br w:type="page"/>
      </w:r>
    </w:p>
    <w:p w14:paraId="60A07546" w14:textId="77777777" w:rsidR="003E38BF" w:rsidRDefault="003E38BF" w:rsidP="003E38BF">
      <w:pPr>
        <w:pStyle w:val="ColorfulList-Accent11"/>
        <w:spacing w:line="276" w:lineRule="auto"/>
        <w:ind w:left="0"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2:45 p</w:t>
      </w:r>
      <w:r w:rsidRPr="00D02467">
        <w:rPr>
          <w:rFonts w:ascii="Arial" w:hAnsi="Arial" w:cs="Arial"/>
          <w:sz w:val="24"/>
          <w:szCs w:val="24"/>
        </w:rPr>
        <w:t>.m.</w:t>
      </w:r>
      <w:r w:rsidRPr="00D02467">
        <w:rPr>
          <w:rFonts w:ascii="Arial" w:hAnsi="Arial" w:cs="Arial"/>
          <w:sz w:val="24"/>
          <w:szCs w:val="24"/>
        </w:rPr>
        <w:tab/>
      </w:r>
      <w:r w:rsidRPr="00D02467">
        <w:rPr>
          <w:rFonts w:ascii="Arial" w:hAnsi="Arial" w:cs="Arial"/>
          <w:b/>
          <w:sz w:val="24"/>
          <w:szCs w:val="24"/>
        </w:rPr>
        <w:t>Presentation</w:t>
      </w:r>
      <w:r>
        <w:rPr>
          <w:rFonts w:ascii="Arial" w:hAnsi="Arial" w:cs="Arial"/>
          <w:b/>
          <w:sz w:val="24"/>
          <w:szCs w:val="24"/>
        </w:rPr>
        <w:t>s</w:t>
      </w:r>
    </w:p>
    <w:p w14:paraId="06BFD7D3" w14:textId="6A27A539" w:rsidR="003E38BF" w:rsidRPr="004A743E" w:rsidRDefault="003E38BF" w:rsidP="003E38BF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 w:rsidRPr="004A743E">
        <w:rPr>
          <w:rFonts w:ascii="Arial" w:hAnsi="Arial" w:cs="Arial"/>
          <w:sz w:val="24"/>
          <w:szCs w:val="24"/>
        </w:rPr>
        <w:t xml:space="preserve">Design for Discovery Partners Institute, Chicago </w:t>
      </w:r>
    </w:p>
    <w:p w14:paraId="08C76185" w14:textId="0DFA77DE" w:rsidR="003E38BF" w:rsidRDefault="003E38BF" w:rsidP="003E38BF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Fiscal Year 2022 Financial Audit Summary </w:t>
      </w:r>
    </w:p>
    <w:p w14:paraId="63F4D0B4" w14:textId="5CD5324C" w:rsidR="003E38BF" w:rsidRPr="00FB10F6" w:rsidRDefault="003E38BF" w:rsidP="003E38BF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 of Internal Audit Activity through Second Quarter Ended December 31, 2022 </w:t>
      </w:r>
    </w:p>
    <w:p w14:paraId="41F77BBB" w14:textId="77777777" w:rsidR="003E38BF" w:rsidRDefault="003E38BF" w:rsidP="003E38BF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4E5295D1" w14:textId="77777777" w:rsidR="003E38BF" w:rsidRDefault="003E38BF" w:rsidP="003E38BF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</w:t>
      </w:r>
      <w:r w:rsidRPr="00811D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811D27">
        <w:rPr>
          <w:rFonts w:ascii="Arial" w:hAnsi="Arial" w:cs="Arial"/>
          <w:sz w:val="24"/>
          <w:szCs w:val="24"/>
        </w:rPr>
        <w:t>.m.</w:t>
      </w:r>
      <w:r w:rsidRPr="00811D27">
        <w:rPr>
          <w:rFonts w:ascii="Arial" w:hAnsi="Arial" w:cs="Arial"/>
          <w:sz w:val="24"/>
          <w:szCs w:val="24"/>
        </w:rPr>
        <w:tab/>
      </w:r>
      <w:r w:rsidRPr="00811D27">
        <w:rPr>
          <w:rFonts w:ascii="Arial" w:hAnsi="Arial" w:cs="Arial"/>
          <w:b/>
          <w:sz w:val="24"/>
          <w:szCs w:val="24"/>
        </w:rPr>
        <w:t>Old Business</w:t>
      </w:r>
    </w:p>
    <w:p w14:paraId="514A4772" w14:textId="77777777" w:rsidR="003E38BF" w:rsidRDefault="003E38BF" w:rsidP="003E38BF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29A3B60F" w14:textId="77777777" w:rsidR="003E38BF" w:rsidRPr="00811D27" w:rsidRDefault="003E38BF" w:rsidP="003E38BF">
      <w:pPr>
        <w:spacing w:line="276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811D27">
        <w:rPr>
          <w:rFonts w:ascii="Arial" w:hAnsi="Arial" w:cs="Arial"/>
          <w:b/>
          <w:sz w:val="24"/>
          <w:szCs w:val="24"/>
        </w:rPr>
        <w:t>New Business</w:t>
      </w:r>
    </w:p>
    <w:p w14:paraId="088C2888" w14:textId="77777777" w:rsidR="003E38BF" w:rsidRPr="004A743E" w:rsidRDefault="003E38BF" w:rsidP="003E38BF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bookmarkStart w:id="2" w:name="_Hlk97627546"/>
      <w:bookmarkStart w:id="3" w:name="_Hlk99008491"/>
      <w:r w:rsidRPr="004A743E">
        <w:rPr>
          <w:rFonts w:ascii="Arial" w:hAnsi="Arial" w:cs="Arial"/>
          <w:sz w:val="24"/>
          <w:szCs w:val="24"/>
        </w:rPr>
        <w:t xml:space="preserve">Next Meeting- </w:t>
      </w:r>
      <w:bookmarkStart w:id="4" w:name="_Hlk97627530"/>
      <w:bookmarkStart w:id="5" w:name="_Hlk97627560"/>
      <w:r w:rsidRPr="004A743E">
        <w:rPr>
          <w:rFonts w:ascii="Arial" w:hAnsi="Arial" w:cs="Arial"/>
          <w:sz w:val="24"/>
          <w:szCs w:val="26"/>
        </w:rPr>
        <w:t>May 17,</w:t>
      </w:r>
      <w:r w:rsidRPr="004A743E">
        <w:rPr>
          <w:rFonts w:ascii="Arial" w:hAnsi="Arial" w:cs="Arial"/>
          <w:sz w:val="24"/>
          <w:szCs w:val="24"/>
        </w:rPr>
        <w:t xml:space="preserve"> 202</w:t>
      </w:r>
      <w:bookmarkEnd w:id="4"/>
      <w:r w:rsidRPr="004A743E">
        <w:rPr>
          <w:rFonts w:ascii="Arial" w:hAnsi="Arial" w:cs="Arial"/>
          <w:sz w:val="24"/>
          <w:szCs w:val="24"/>
        </w:rPr>
        <w:t xml:space="preserve">3, 2:15 p.m., </w:t>
      </w:r>
      <w:bookmarkStart w:id="6" w:name="_Hlk95809874"/>
      <w:bookmarkEnd w:id="5"/>
      <w:r w:rsidRPr="004A743E">
        <w:rPr>
          <w:rFonts w:ascii="Arial" w:eastAsia="Times New Roman" w:hAnsi="Arial" w:cs="Arial"/>
          <w:iCs/>
          <w:sz w:val="24"/>
          <w:szCs w:val="24"/>
        </w:rPr>
        <w:t>I Hotel and Conference Center, Heritage Hall, 1901 South First Street, Champaign</w:t>
      </w:r>
      <w:bookmarkEnd w:id="6"/>
    </w:p>
    <w:p w14:paraId="03FB9D09" w14:textId="77777777" w:rsidR="003E38BF" w:rsidRDefault="003E38BF" w:rsidP="003E38BF">
      <w:pPr>
        <w:tabs>
          <w:tab w:val="left" w:pos="1350"/>
        </w:tabs>
        <w:spacing w:line="276" w:lineRule="auto"/>
        <w:rPr>
          <w:rFonts w:ascii="Arial" w:hAnsi="Arial" w:cs="Arial"/>
          <w:sz w:val="24"/>
          <w:szCs w:val="24"/>
        </w:rPr>
      </w:pPr>
    </w:p>
    <w:bookmarkEnd w:id="2"/>
    <w:bookmarkEnd w:id="3"/>
    <w:p w14:paraId="5197CF43" w14:textId="66C41B83" w:rsidR="00B61CA5" w:rsidRPr="0076709C" w:rsidRDefault="003E38BF" w:rsidP="003E38BF">
      <w:pPr>
        <w:tabs>
          <w:tab w:val="left" w:pos="1440"/>
        </w:tabs>
        <w:spacing w:line="276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0F6F4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20</w:t>
      </w:r>
      <w:r w:rsidRPr="000F6F4E">
        <w:rPr>
          <w:rFonts w:ascii="Arial" w:eastAsia="Times New Roman" w:hAnsi="Arial" w:cs="Arial"/>
          <w:sz w:val="24"/>
          <w:szCs w:val="24"/>
        </w:rPr>
        <w:t xml:space="preserve"> p.m.</w:t>
      </w:r>
      <w:r w:rsidRPr="000F6F4E">
        <w:rPr>
          <w:rFonts w:ascii="Arial" w:eastAsia="Times New Roman" w:hAnsi="Arial" w:cs="Arial"/>
          <w:sz w:val="24"/>
          <w:szCs w:val="24"/>
        </w:rPr>
        <w:tab/>
      </w:r>
      <w:r w:rsidRPr="000F6F4E">
        <w:rPr>
          <w:rFonts w:ascii="Arial" w:eastAsia="Times New Roman" w:hAnsi="Arial" w:cs="Arial"/>
          <w:b/>
          <w:sz w:val="24"/>
          <w:szCs w:val="24"/>
        </w:rPr>
        <w:t>Meeting of the Committee Adjourns When Business is Comple</w:t>
      </w:r>
      <w:r>
        <w:rPr>
          <w:rFonts w:ascii="Arial" w:eastAsia="Times New Roman" w:hAnsi="Arial" w:cs="Arial"/>
          <w:b/>
          <w:sz w:val="24"/>
          <w:szCs w:val="24"/>
        </w:rPr>
        <w:t>te</w:t>
      </w: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0B39" w14:textId="77777777" w:rsidR="00853FE1" w:rsidRDefault="00853FE1" w:rsidP="000322C4">
      <w:r>
        <w:separator/>
      </w:r>
    </w:p>
  </w:endnote>
  <w:endnote w:type="continuationSeparator" w:id="0">
    <w:p w14:paraId="49D973CF" w14:textId="77777777" w:rsidR="00853FE1" w:rsidRDefault="00853FE1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77777777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Fax </w:t>
    </w:r>
    <w:r w:rsidRPr="007334C1">
      <w:rPr>
        <w:rFonts w:ascii="Times New Roman" w:hAnsi="Times New Roman"/>
        <w:color w:val="313138"/>
        <w:sz w:val="17"/>
        <w:szCs w:val="17"/>
      </w:rPr>
      <w:t>(2</w:t>
    </w:r>
    <w:r w:rsidRPr="007334C1">
      <w:rPr>
        <w:rFonts w:ascii="Times New Roman" w:hAnsi="Times New Roman"/>
        <w:color w:val="1C1C1C"/>
        <w:sz w:val="17"/>
        <w:szCs w:val="17"/>
      </w:rPr>
      <w:t>1</w:t>
    </w:r>
    <w:r w:rsidRPr="007334C1">
      <w:rPr>
        <w:rFonts w:ascii="Times New Roman" w:hAnsi="Times New Roman"/>
        <w:color w:val="313138"/>
        <w:sz w:val="17"/>
        <w:szCs w:val="17"/>
      </w:rPr>
      <w:t>7) 244-2282</w:t>
    </w:r>
  </w:p>
  <w:p w14:paraId="4AE64D65" w14:textId="77777777" w:rsidR="007334C1" w:rsidRPr="007334C1" w:rsidRDefault="007334C1" w:rsidP="007334C1">
    <w:pPr>
      <w:spacing w:before="33"/>
      <w:ind w:right="767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334C1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7334C1">
      <w:rPr>
        <w:rFonts w:ascii="Times New Roman" w:hAnsi="Times New Roman"/>
        <w:color w:val="313138"/>
        <w:w w:val="101"/>
        <w:sz w:val="17"/>
        <w:szCs w:val="17"/>
      </w:rPr>
      <w:t>41</w:t>
    </w:r>
    <w:r w:rsidRPr="007334C1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334C1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7334C1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7334C1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334C1">
      <w:rPr>
        <w:rFonts w:ascii="Times New Roman" w:hAnsi="Times New Roman"/>
        <w:color w:val="313138"/>
        <w:w w:val="110"/>
        <w:sz w:val="17"/>
        <w:szCs w:val="17"/>
      </w:rPr>
      <w:t>u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334C1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334C1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334C1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334C1">
      <w:rPr>
        <w:rFonts w:ascii="Times New Roman" w:hAnsi="Times New Roman"/>
        <w:color w:val="313138"/>
        <w:w w:val="107"/>
        <w:sz w:val="17"/>
        <w:szCs w:val="17"/>
      </w:rPr>
      <w:t>ng,</w:t>
    </w:r>
    <w:r w:rsidRPr="007334C1">
      <w:rPr>
        <w:rFonts w:ascii="Times New Roman" w:hAnsi="Times New Roman"/>
        <w:color w:val="313138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334C1">
      <w:rPr>
        <w:rFonts w:ascii="Times New Roman" w:hAnsi="Times New Roman"/>
        <w:color w:val="424249"/>
        <w:w w:val="102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w w:val="105"/>
        <w:sz w:val="17"/>
        <w:szCs w:val="17"/>
      </w:rPr>
      <w:t>1737</w:t>
    </w:r>
    <w:r w:rsidRPr="007334C1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334C1">
      <w:rPr>
        <w:rFonts w:ascii="Times New Roman" w:hAnsi="Times New Roman"/>
        <w:color w:val="313138"/>
        <w:w w:val="106"/>
        <w:sz w:val="17"/>
        <w:szCs w:val="17"/>
      </w:rPr>
      <w:t>t</w:t>
    </w:r>
    <w:r w:rsidRPr="007334C1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334C1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334C1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334C1">
      <w:rPr>
        <w:rFonts w:ascii="Times New Roman" w:hAnsi="Times New Roman"/>
        <w:color w:val="313138"/>
        <w:sz w:val="17"/>
        <w:szCs w:val="17"/>
      </w:rPr>
      <w:t>k</w:t>
    </w:r>
    <w:r w:rsidRPr="007334C1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10"/>
        <w:sz w:val="17"/>
        <w:szCs w:val="17"/>
      </w:rPr>
      <w:t>S</w:t>
    </w:r>
    <w:r w:rsidRPr="007334C1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334C1">
      <w:rPr>
        <w:rFonts w:ascii="Times New Roman" w:hAnsi="Times New Roman"/>
        <w:color w:val="424249"/>
        <w:w w:val="110"/>
        <w:sz w:val="17"/>
        <w:szCs w:val="17"/>
      </w:rPr>
      <w:t>re</w:t>
    </w:r>
    <w:r w:rsidRPr="007334C1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334C1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334C1">
      <w:rPr>
        <w:rFonts w:ascii="Times New Roman" w:hAnsi="Times New Roman"/>
        <w:color w:val="424249"/>
        <w:w w:val="97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334C1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sz w:val="17"/>
        <w:szCs w:val="17"/>
      </w:rPr>
      <w:t>(312) 996-8800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3B04F3ED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10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1280" w14:textId="77777777" w:rsidR="00853FE1" w:rsidRDefault="00853FE1" w:rsidP="000322C4">
      <w:r>
        <w:separator/>
      </w:r>
    </w:p>
  </w:footnote>
  <w:footnote w:type="continuationSeparator" w:id="0">
    <w:p w14:paraId="65465214" w14:textId="77777777" w:rsidR="00853FE1" w:rsidRDefault="00853FE1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3"/>
  </w:num>
  <w:num w:numId="2" w16cid:durableId="1936746055">
    <w:abstractNumId w:val="36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5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1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4"/>
  </w:num>
  <w:num w:numId="25" w16cid:durableId="1499274050">
    <w:abstractNumId w:val="15"/>
  </w:num>
  <w:num w:numId="26" w16cid:durableId="1668972306">
    <w:abstractNumId w:val="35"/>
  </w:num>
  <w:num w:numId="27" w16cid:durableId="912079377">
    <w:abstractNumId w:val="24"/>
  </w:num>
  <w:num w:numId="28" w16cid:durableId="1722942329">
    <w:abstractNumId w:val="32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66D3"/>
    <w:rsid w:val="001B769C"/>
    <w:rsid w:val="001C01D5"/>
    <w:rsid w:val="001C192E"/>
    <w:rsid w:val="001C1B1C"/>
    <w:rsid w:val="001C2465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C5D"/>
    <w:rsid w:val="004475E6"/>
    <w:rsid w:val="004476FB"/>
    <w:rsid w:val="00447CE2"/>
    <w:rsid w:val="00452551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6338"/>
    <w:rsid w:val="00587640"/>
    <w:rsid w:val="00593022"/>
    <w:rsid w:val="00596FF0"/>
    <w:rsid w:val="005A34A5"/>
    <w:rsid w:val="005A3845"/>
    <w:rsid w:val="005A64F1"/>
    <w:rsid w:val="005A6D64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30244"/>
    <w:rsid w:val="00632829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3FE1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B0064"/>
    <w:rsid w:val="008B03BC"/>
    <w:rsid w:val="008B03BF"/>
    <w:rsid w:val="008B2E17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8AF"/>
    <w:rsid w:val="009A5F04"/>
    <w:rsid w:val="009A6D75"/>
    <w:rsid w:val="009A7467"/>
    <w:rsid w:val="009B144B"/>
    <w:rsid w:val="009B1D86"/>
    <w:rsid w:val="009B2335"/>
    <w:rsid w:val="009B5C0C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3187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2</cp:revision>
  <cp:lastPrinted>2022-10-19T14:55:00Z</cp:lastPrinted>
  <dcterms:created xsi:type="dcterms:W3CDTF">2023-03-24T17:16:00Z</dcterms:created>
  <dcterms:modified xsi:type="dcterms:W3CDTF">2023-03-24T17:16:00Z</dcterms:modified>
</cp:coreProperties>
</file>